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E7" w:rsidRPr="00D64B17" w:rsidRDefault="00127AE7" w:rsidP="00E717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УВЕДОМЛЕНИЕ</w:t>
      </w:r>
    </w:p>
    <w:p w:rsidR="00127AE7" w:rsidRPr="00D64B17" w:rsidRDefault="00127AE7" w:rsidP="00E717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о приобретении </w:t>
      </w:r>
      <w:r w:rsidR="00E717A9" w:rsidRPr="00D64B17">
        <w:rPr>
          <w:rFonts w:ascii="Arial" w:eastAsiaTheme="minorHAnsi" w:hAnsi="Arial" w:cs="Arial"/>
          <w:b/>
          <w:bCs/>
          <w:lang w:eastAsia="en-US"/>
        </w:rPr>
        <w:t>а</w:t>
      </w:r>
      <w:r w:rsidRPr="00D64B17">
        <w:rPr>
          <w:rFonts w:ascii="Arial" w:eastAsiaTheme="minorHAnsi" w:hAnsi="Arial" w:cs="Arial"/>
          <w:b/>
          <w:bCs/>
          <w:lang w:eastAsia="en-US"/>
        </w:rPr>
        <w:t>кционерным обществом «</w:t>
      </w:r>
      <w:r w:rsidR="003A51FE">
        <w:rPr>
          <w:rFonts w:ascii="Arial" w:eastAsiaTheme="minorHAnsi" w:hAnsi="Arial" w:cs="Arial"/>
          <w:b/>
          <w:bCs/>
          <w:lang w:eastAsia="en-US"/>
        </w:rPr>
        <w:t>Татметалл</w:t>
      </w:r>
      <w:r w:rsidRPr="00D64B17">
        <w:rPr>
          <w:rFonts w:ascii="Arial" w:eastAsiaTheme="minorHAnsi" w:hAnsi="Arial" w:cs="Arial"/>
          <w:b/>
          <w:bCs/>
          <w:lang w:eastAsia="en-US"/>
        </w:rPr>
        <w:t>» размещенных им акций</w:t>
      </w:r>
    </w:p>
    <w:p w:rsidR="00127AE7" w:rsidRPr="00D64B17" w:rsidRDefault="003A51FE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</w:t>
      </w:r>
      <w:r w:rsidR="00127AE7" w:rsidRPr="00D64B17">
        <w:rPr>
          <w:rFonts w:ascii="Arial" w:eastAsiaTheme="minorHAnsi" w:hAnsi="Arial" w:cs="Arial"/>
          <w:lang w:eastAsia="en-US"/>
        </w:rPr>
        <w:t>кционерное общество «</w:t>
      </w:r>
      <w:r>
        <w:rPr>
          <w:rFonts w:ascii="Arial" w:eastAsiaTheme="minorHAnsi" w:hAnsi="Arial" w:cs="Arial"/>
          <w:lang w:eastAsia="en-US"/>
        </w:rPr>
        <w:t>Татметалл</w:t>
      </w:r>
      <w:r w:rsidR="00127AE7" w:rsidRPr="00D64B17">
        <w:rPr>
          <w:rFonts w:ascii="Arial" w:eastAsiaTheme="minorHAnsi" w:hAnsi="Arial" w:cs="Arial"/>
          <w:lang w:eastAsia="en-US"/>
        </w:rPr>
        <w:t xml:space="preserve">» (далее – Общество) сообщает о том, что </w:t>
      </w:r>
      <w:r>
        <w:rPr>
          <w:rFonts w:ascii="Arial" w:eastAsiaTheme="minorHAnsi" w:hAnsi="Arial" w:cs="Arial"/>
          <w:lang w:eastAsia="en-US"/>
        </w:rPr>
        <w:t>1</w:t>
      </w:r>
      <w:r w:rsidR="00BB5713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 xml:space="preserve"> </w:t>
      </w:r>
      <w:r w:rsidR="00BB5713">
        <w:rPr>
          <w:rFonts w:ascii="Arial" w:eastAsiaTheme="minorHAnsi" w:hAnsi="Arial" w:cs="Arial"/>
          <w:lang w:eastAsia="en-US"/>
        </w:rPr>
        <w:t>марта</w:t>
      </w:r>
      <w:r w:rsidR="00D720B4">
        <w:rPr>
          <w:rFonts w:ascii="Arial" w:eastAsiaTheme="minorHAnsi" w:hAnsi="Arial" w:cs="Arial"/>
          <w:lang w:eastAsia="en-US"/>
        </w:rPr>
        <w:t xml:space="preserve"> </w:t>
      </w:r>
      <w:r w:rsidR="00127AE7" w:rsidRPr="00D64B17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>2</w:t>
      </w:r>
      <w:r w:rsidR="00BB5713">
        <w:rPr>
          <w:rFonts w:ascii="Arial" w:eastAsiaTheme="minorHAnsi" w:hAnsi="Arial" w:cs="Arial"/>
          <w:lang w:eastAsia="en-US"/>
        </w:rPr>
        <w:t>1</w:t>
      </w:r>
      <w:r w:rsidR="00127AE7" w:rsidRPr="00D64B17">
        <w:rPr>
          <w:rFonts w:ascii="Arial" w:eastAsiaTheme="minorHAnsi" w:hAnsi="Arial" w:cs="Arial"/>
          <w:lang w:eastAsia="en-US"/>
        </w:rPr>
        <w:t xml:space="preserve"> года в соответствии с п.2 ст.72 Федерального закона «Об акционерных обществах» и п.</w:t>
      </w:r>
      <w:r w:rsidR="00640DDF">
        <w:rPr>
          <w:rFonts w:ascii="Arial" w:eastAsiaTheme="minorHAnsi" w:hAnsi="Arial" w:cs="Arial"/>
          <w:lang w:eastAsia="en-US"/>
        </w:rPr>
        <w:t>4.9</w:t>
      </w:r>
      <w:r w:rsidR="00127AE7" w:rsidRPr="00D64B17">
        <w:rPr>
          <w:rFonts w:ascii="Arial" w:eastAsiaTheme="minorHAnsi" w:hAnsi="Arial" w:cs="Arial"/>
          <w:lang w:eastAsia="en-US"/>
        </w:rPr>
        <w:t xml:space="preserve">. Устава Общества Совет директоров Общества принял </w:t>
      </w:r>
      <w:r w:rsidR="00127AE7" w:rsidRPr="00D64B17">
        <w:rPr>
          <w:rFonts w:ascii="Arial" w:eastAsiaTheme="minorHAnsi" w:hAnsi="Arial" w:cs="Arial"/>
          <w:b/>
          <w:bCs/>
          <w:lang w:eastAsia="en-US"/>
        </w:rPr>
        <w:t xml:space="preserve">решение о приобретении Обществом у акционеров при их волеизъявлении размещенных Обществом акций </w:t>
      </w:r>
      <w:r w:rsidR="00127AE7" w:rsidRPr="00D64B17">
        <w:rPr>
          <w:rFonts w:ascii="Arial" w:eastAsiaTheme="minorHAnsi" w:hAnsi="Arial" w:cs="Arial"/>
          <w:lang w:eastAsia="en-US"/>
        </w:rPr>
        <w:t>на следующих условиях:</w:t>
      </w:r>
    </w:p>
    <w:p w:rsidR="00E717A9" w:rsidRPr="00D64B17" w:rsidRDefault="00E717A9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Категория (тип) приобретаемых акций </w:t>
      </w:r>
      <w:r w:rsidRPr="00D64B17">
        <w:rPr>
          <w:rFonts w:ascii="Arial" w:eastAsiaTheme="minorHAnsi" w:hAnsi="Arial" w:cs="Arial"/>
          <w:lang w:eastAsia="en-US"/>
        </w:rPr>
        <w:t>акции обыкновенные именные</w:t>
      </w:r>
      <w:r w:rsidR="00336C2F" w:rsidRPr="00D64B17">
        <w:rPr>
          <w:rFonts w:ascii="Arial" w:eastAsiaTheme="minorHAnsi" w:hAnsi="Arial" w:cs="Arial"/>
          <w:lang w:eastAsia="en-US"/>
        </w:rPr>
        <w:t xml:space="preserve">, </w:t>
      </w:r>
      <w:r w:rsidRPr="00D64B17">
        <w:rPr>
          <w:rFonts w:ascii="Arial" w:eastAsiaTheme="minorHAnsi" w:hAnsi="Arial" w:cs="Arial"/>
          <w:lang w:eastAsia="en-US"/>
        </w:rPr>
        <w:t>государственный регистрационный номер выпуска:1-01-55</w:t>
      </w:r>
      <w:r w:rsidR="00640DDF">
        <w:rPr>
          <w:rFonts w:ascii="Arial" w:eastAsiaTheme="minorHAnsi" w:hAnsi="Arial" w:cs="Arial"/>
          <w:lang w:eastAsia="en-US"/>
        </w:rPr>
        <w:t>168</w:t>
      </w:r>
      <w:r w:rsidRPr="00D64B17">
        <w:rPr>
          <w:rFonts w:ascii="Arial" w:eastAsiaTheme="minorHAnsi" w:hAnsi="Arial" w:cs="Arial"/>
          <w:lang w:eastAsia="en-US"/>
        </w:rPr>
        <w:t>-</w:t>
      </w:r>
      <w:r w:rsidRPr="00D64B17">
        <w:rPr>
          <w:rFonts w:ascii="Arial" w:eastAsiaTheme="minorHAnsi" w:hAnsi="Arial" w:cs="Arial"/>
          <w:lang w:val="en-US" w:eastAsia="en-US"/>
        </w:rPr>
        <w:t>D</w:t>
      </w:r>
      <w:r w:rsidR="00E717A9" w:rsidRPr="00D64B17">
        <w:rPr>
          <w:rFonts w:ascii="Arial" w:eastAsiaTheme="minorHAnsi" w:hAnsi="Arial" w:cs="Arial"/>
          <w:lang w:eastAsia="en-US"/>
        </w:rPr>
        <w:t xml:space="preserve">, </w:t>
      </w:r>
      <w:r w:rsidRPr="00D64B17">
        <w:rPr>
          <w:rFonts w:ascii="Arial" w:eastAsiaTheme="minorHAnsi" w:hAnsi="Arial" w:cs="Arial"/>
          <w:lang w:eastAsia="en-US"/>
        </w:rPr>
        <w:t xml:space="preserve">номинальная стоимость одной акции: </w:t>
      </w:r>
      <w:r w:rsidR="00734B3D" w:rsidRPr="00D64B17">
        <w:rPr>
          <w:rFonts w:ascii="Arial" w:eastAsiaTheme="minorHAnsi" w:hAnsi="Arial" w:cs="Arial"/>
          <w:lang w:eastAsia="en-US"/>
        </w:rPr>
        <w:t>10 рублей</w:t>
      </w:r>
      <w:r w:rsidR="00D720B4">
        <w:rPr>
          <w:rFonts w:ascii="Arial" w:eastAsiaTheme="minorHAnsi" w:hAnsi="Arial" w:cs="Arial"/>
          <w:lang w:eastAsia="en-US"/>
        </w:rPr>
        <w:t>.</w:t>
      </w:r>
    </w:p>
    <w:p w:rsidR="00734B3D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Количество приобретаемых Обществом</w:t>
      </w:r>
      <w:r w:rsidR="00734B3D" w:rsidRPr="00D64B1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b/>
          <w:bCs/>
          <w:lang w:eastAsia="en-US"/>
        </w:rPr>
        <w:t>акций</w:t>
      </w:r>
      <w:r w:rsidR="00E717A9" w:rsidRPr="00D64B17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 xml:space="preserve">не более </w:t>
      </w:r>
      <w:r w:rsidR="00640DDF" w:rsidRPr="00730737">
        <w:rPr>
          <w:rFonts w:ascii="Arial" w:eastAsiaTheme="minorHAnsi" w:hAnsi="Arial" w:cs="Arial"/>
          <w:lang w:eastAsia="en-US"/>
        </w:rPr>
        <w:t>4 196 587 (Четырех миллионов ста девяноста шести тысяч пятисот восьмидесяти семи) акций</w:t>
      </w:r>
      <w:r w:rsidR="00D720B4">
        <w:rPr>
          <w:rFonts w:ascii="Arial" w:eastAsiaTheme="minorHAnsi" w:hAnsi="Arial" w:cs="Arial"/>
          <w:lang w:eastAsia="en-US"/>
        </w:rPr>
        <w:t>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Цена приобретения </w:t>
      </w:r>
      <w:r w:rsidR="00BB5713">
        <w:rPr>
          <w:rFonts w:ascii="Arial" w:eastAsiaTheme="minorHAnsi" w:hAnsi="Arial" w:cs="Arial"/>
          <w:lang w:eastAsia="en-US"/>
        </w:rPr>
        <w:t>2,08</w:t>
      </w:r>
      <w:r w:rsidRPr="00D64B17">
        <w:rPr>
          <w:rFonts w:ascii="Arial" w:eastAsiaTheme="minorHAnsi" w:hAnsi="Arial" w:cs="Arial"/>
          <w:lang w:eastAsia="en-US"/>
        </w:rPr>
        <w:t xml:space="preserve"> </w:t>
      </w:r>
      <w:r w:rsidR="00640DDF" w:rsidRPr="00D64B17">
        <w:rPr>
          <w:rFonts w:ascii="Arial" w:eastAsiaTheme="minorHAnsi" w:hAnsi="Arial" w:cs="Arial"/>
          <w:lang w:eastAsia="en-US"/>
        </w:rPr>
        <w:t xml:space="preserve">рублей </w:t>
      </w:r>
      <w:r w:rsidRPr="00D64B17">
        <w:rPr>
          <w:rFonts w:ascii="Arial" w:eastAsiaTheme="minorHAnsi" w:hAnsi="Arial" w:cs="Arial"/>
          <w:lang w:eastAsia="en-US"/>
        </w:rPr>
        <w:t>(</w:t>
      </w:r>
      <w:r w:rsidR="00BB5713">
        <w:rPr>
          <w:rFonts w:ascii="Arial" w:eastAsiaTheme="minorHAnsi" w:hAnsi="Arial" w:cs="Arial"/>
          <w:lang w:eastAsia="en-US"/>
        </w:rPr>
        <w:t>Два рубля</w:t>
      </w:r>
      <w:r w:rsidR="00640DDF">
        <w:rPr>
          <w:rFonts w:ascii="Arial" w:eastAsiaTheme="minorHAnsi" w:hAnsi="Arial" w:cs="Arial"/>
          <w:lang w:eastAsia="en-US"/>
        </w:rPr>
        <w:t xml:space="preserve"> </w:t>
      </w:r>
      <w:r w:rsidR="00BB5713">
        <w:rPr>
          <w:rFonts w:ascii="Arial" w:eastAsiaTheme="minorHAnsi" w:hAnsi="Arial" w:cs="Arial"/>
          <w:lang w:eastAsia="en-US"/>
        </w:rPr>
        <w:t>восемь</w:t>
      </w:r>
      <w:r w:rsidR="00640DDF">
        <w:rPr>
          <w:rFonts w:ascii="Arial" w:eastAsiaTheme="minorHAnsi" w:hAnsi="Arial" w:cs="Arial"/>
          <w:lang w:eastAsia="en-US"/>
        </w:rPr>
        <w:t xml:space="preserve"> копеек</w:t>
      </w:r>
      <w:r w:rsidRPr="00D64B17">
        <w:rPr>
          <w:rFonts w:ascii="Arial" w:eastAsiaTheme="minorHAnsi" w:hAnsi="Arial" w:cs="Arial"/>
          <w:lang w:eastAsia="en-US"/>
        </w:rPr>
        <w:t>)</w:t>
      </w:r>
      <w:r w:rsidR="00734B3D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за одну</w:t>
      </w:r>
      <w:r w:rsidR="00306C53" w:rsidRPr="00D64B17">
        <w:rPr>
          <w:rFonts w:ascii="Arial" w:eastAsiaTheme="minorHAnsi" w:hAnsi="Arial" w:cs="Arial"/>
          <w:lang w:eastAsia="en-US"/>
        </w:rPr>
        <w:t xml:space="preserve"> обыкновенную</w:t>
      </w:r>
      <w:r w:rsidRPr="00D64B17">
        <w:rPr>
          <w:rFonts w:ascii="Arial" w:eastAsiaTheme="minorHAnsi" w:hAnsi="Arial" w:cs="Arial"/>
          <w:lang w:eastAsia="en-US"/>
        </w:rPr>
        <w:t xml:space="preserve"> акцию</w:t>
      </w:r>
      <w:r w:rsidR="00D720B4">
        <w:rPr>
          <w:rFonts w:ascii="Arial" w:eastAsiaTheme="minorHAnsi" w:hAnsi="Arial" w:cs="Arial"/>
          <w:lang w:eastAsia="en-US"/>
        </w:rPr>
        <w:t>.</w:t>
      </w:r>
    </w:p>
    <w:p w:rsidR="00640DDF" w:rsidRPr="00D64B17" w:rsidRDefault="00640DDF" w:rsidP="00640D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Срок, в течение которого должны поступить заявления акционеров о продаже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64B17">
        <w:rPr>
          <w:rFonts w:ascii="Arial" w:eastAsiaTheme="minorHAnsi" w:hAnsi="Arial" w:cs="Arial"/>
          <w:b/>
          <w:bCs/>
          <w:lang w:eastAsia="en-US"/>
        </w:rPr>
        <w:t xml:space="preserve">Обществу принадлежащих им акций (далее – Заявления) или отзыв таких Заявлений </w:t>
      </w:r>
      <w:r w:rsidRPr="00D64B17">
        <w:rPr>
          <w:rFonts w:ascii="Arial" w:eastAsiaTheme="minorHAnsi" w:hAnsi="Arial" w:cs="Arial"/>
          <w:lang w:eastAsia="en-US"/>
        </w:rPr>
        <w:t xml:space="preserve">с </w:t>
      </w:r>
      <w:r w:rsidR="00BB5713">
        <w:rPr>
          <w:rFonts w:ascii="Arial" w:eastAsiaTheme="minorHAnsi" w:hAnsi="Arial" w:cs="Arial"/>
          <w:lang w:eastAsia="en-US"/>
        </w:rPr>
        <w:t>09</w:t>
      </w:r>
      <w:r>
        <w:rPr>
          <w:rFonts w:ascii="Arial" w:eastAsiaTheme="minorHAnsi" w:hAnsi="Arial" w:cs="Arial"/>
          <w:lang w:eastAsia="en-US"/>
        </w:rPr>
        <w:t xml:space="preserve"> </w:t>
      </w:r>
      <w:r w:rsidR="00BB5713">
        <w:rPr>
          <w:rFonts w:ascii="Arial" w:eastAsiaTheme="minorHAnsi" w:hAnsi="Arial" w:cs="Arial"/>
          <w:lang w:eastAsia="en-US"/>
        </w:rPr>
        <w:t>апреля</w:t>
      </w:r>
      <w:r w:rsidRPr="00D64B17">
        <w:rPr>
          <w:rFonts w:ascii="Arial" w:eastAsiaTheme="minorHAnsi" w:hAnsi="Arial" w:cs="Arial"/>
          <w:lang w:eastAsia="en-US"/>
        </w:rPr>
        <w:t xml:space="preserve"> 20</w:t>
      </w:r>
      <w:r>
        <w:rPr>
          <w:rFonts w:ascii="Arial" w:eastAsiaTheme="minorHAnsi" w:hAnsi="Arial" w:cs="Arial"/>
          <w:lang w:eastAsia="en-US"/>
        </w:rPr>
        <w:t>2</w:t>
      </w:r>
      <w:r w:rsidR="00BB5713">
        <w:rPr>
          <w:rFonts w:ascii="Arial" w:eastAsiaTheme="minorHAnsi" w:hAnsi="Arial" w:cs="Arial"/>
          <w:lang w:eastAsia="en-US"/>
        </w:rPr>
        <w:t>1</w:t>
      </w:r>
      <w:r w:rsidRPr="00D64B17">
        <w:rPr>
          <w:rFonts w:ascii="Arial" w:eastAsiaTheme="minorHAnsi" w:hAnsi="Arial" w:cs="Arial"/>
          <w:lang w:eastAsia="en-US"/>
        </w:rPr>
        <w:t xml:space="preserve"> года по </w:t>
      </w:r>
      <w:r w:rsidR="00BB5713">
        <w:rPr>
          <w:rFonts w:ascii="Arial" w:eastAsiaTheme="minorHAnsi" w:hAnsi="Arial" w:cs="Arial"/>
          <w:lang w:eastAsia="en-US"/>
        </w:rPr>
        <w:t>11</w:t>
      </w:r>
      <w:r>
        <w:rPr>
          <w:rFonts w:ascii="Arial" w:eastAsiaTheme="minorHAnsi" w:hAnsi="Arial" w:cs="Arial"/>
          <w:lang w:eastAsia="en-US"/>
        </w:rPr>
        <w:t xml:space="preserve"> </w:t>
      </w:r>
      <w:r w:rsidR="00BB5713">
        <w:rPr>
          <w:rFonts w:ascii="Arial" w:eastAsiaTheme="minorHAnsi" w:hAnsi="Arial" w:cs="Arial"/>
          <w:lang w:eastAsia="en-US"/>
        </w:rPr>
        <w:t>мая</w:t>
      </w:r>
      <w:r w:rsidRPr="00D64B17">
        <w:rPr>
          <w:rFonts w:ascii="Arial" w:eastAsiaTheme="minorHAnsi" w:hAnsi="Arial" w:cs="Arial"/>
          <w:lang w:eastAsia="en-US"/>
        </w:rPr>
        <w:t xml:space="preserve"> 20</w:t>
      </w:r>
      <w:r>
        <w:rPr>
          <w:rFonts w:ascii="Arial" w:eastAsiaTheme="minorHAnsi" w:hAnsi="Arial" w:cs="Arial"/>
          <w:lang w:eastAsia="en-US"/>
        </w:rPr>
        <w:t>2</w:t>
      </w:r>
      <w:r w:rsidR="00BB5713">
        <w:rPr>
          <w:rFonts w:ascii="Arial" w:eastAsiaTheme="minorHAnsi" w:hAnsi="Arial" w:cs="Arial"/>
          <w:lang w:eastAsia="en-US"/>
        </w:rPr>
        <w:t>1</w:t>
      </w:r>
      <w:r w:rsidRPr="00D64B17">
        <w:rPr>
          <w:rFonts w:ascii="Arial" w:eastAsiaTheme="minorHAnsi" w:hAnsi="Arial" w:cs="Arial"/>
          <w:lang w:eastAsia="en-US"/>
        </w:rPr>
        <w:t xml:space="preserve"> г. (включительно).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Форма и срок оплаты </w:t>
      </w:r>
      <w:r w:rsidRPr="00D64B17">
        <w:rPr>
          <w:rFonts w:ascii="Arial" w:eastAsiaTheme="minorHAnsi" w:hAnsi="Arial" w:cs="Arial"/>
          <w:lang w:eastAsia="en-US"/>
        </w:rPr>
        <w:t>Денежными средствами в безналичном порядке</w:t>
      </w:r>
      <w:r w:rsidR="00E717A9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 xml:space="preserve">не позднее </w:t>
      </w:r>
      <w:r w:rsidR="00BB5713">
        <w:rPr>
          <w:rFonts w:ascii="Arial" w:eastAsiaTheme="minorHAnsi" w:hAnsi="Arial" w:cs="Arial"/>
          <w:lang w:eastAsia="en-US"/>
        </w:rPr>
        <w:t>25</w:t>
      </w:r>
      <w:r w:rsidR="00640DDF">
        <w:rPr>
          <w:rFonts w:ascii="Arial" w:eastAsiaTheme="minorHAnsi" w:hAnsi="Arial" w:cs="Arial"/>
          <w:lang w:eastAsia="en-US"/>
        </w:rPr>
        <w:t xml:space="preserve"> мая 202</w:t>
      </w:r>
      <w:r w:rsidR="00BB5713">
        <w:rPr>
          <w:rFonts w:ascii="Arial" w:eastAsiaTheme="minorHAnsi" w:hAnsi="Arial" w:cs="Arial"/>
          <w:lang w:eastAsia="en-US"/>
        </w:rPr>
        <w:t>1</w:t>
      </w:r>
      <w:r w:rsidRPr="00D64B17">
        <w:rPr>
          <w:rFonts w:ascii="Arial" w:eastAsiaTheme="minorHAnsi" w:hAnsi="Arial" w:cs="Arial"/>
          <w:lang w:eastAsia="en-US"/>
        </w:rPr>
        <w:t xml:space="preserve"> года.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>Порядок приобретения Обществом акций: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1. </w:t>
      </w:r>
      <w:r w:rsidRPr="00D64B17">
        <w:rPr>
          <w:rFonts w:ascii="Arial" w:eastAsiaTheme="minorHAnsi" w:hAnsi="Arial" w:cs="Arial"/>
          <w:lang w:eastAsia="en-US"/>
        </w:rPr>
        <w:t>Акционеры, желающие продать Обществу все или часть принадлежащих им акций, в течение установленного для приема Заявлений срока (</w:t>
      </w:r>
      <w:r w:rsidR="00640DDF" w:rsidRPr="00D64B17">
        <w:rPr>
          <w:rFonts w:ascii="Arial" w:eastAsiaTheme="minorHAnsi" w:hAnsi="Arial" w:cs="Arial"/>
          <w:lang w:eastAsia="en-US"/>
        </w:rPr>
        <w:t xml:space="preserve">с </w:t>
      </w:r>
      <w:r w:rsidR="00BB5713">
        <w:rPr>
          <w:rFonts w:ascii="Arial" w:eastAsiaTheme="minorHAnsi" w:hAnsi="Arial" w:cs="Arial"/>
          <w:lang w:eastAsia="en-US"/>
        </w:rPr>
        <w:t>09</w:t>
      </w:r>
      <w:r w:rsidR="00640DDF">
        <w:rPr>
          <w:rFonts w:ascii="Arial" w:eastAsiaTheme="minorHAnsi" w:hAnsi="Arial" w:cs="Arial"/>
          <w:lang w:eastAsia="en-US"/>
        </w:rPr>
        <w:t xml:space="preserve"> </w:t>
      </w:r>
      <w:r w:rsidR="00BB5713">
        <w:rPr>
          <w:rFonts w:ascii="Arial" w:eastAsiaTheme="minorHAnsi" w:hAnsi="Arial" w:cs="Arial"/>
          <w:lang w:eastAsia="en-US"/>
        </w:rPr>
        <w:t>апреля</w:t>
      </w:r>
      <w:r w:rsidR="00640DDF" w:rsidRPr="00D64B17">
        <w:rPr>
          <w:rFonts w:ascii="Arial" w:eastAsiaTheme="minorHAnsi" w:hAnsi="Arial" w:cs="Arial"/>
          <w:lang w:eastAsia="en-US"/>
        </w:rPr>
        <w:t xml:space="preserve"> 20</w:t>
      </w:r>
      <w:r w:rsidR="00640DDF">
        <w:rPr>
          <w:rFonts w:ascii="Arial" w:eastAsiaTheme="minorHAnsi" w:hAnsi="Arial" w:cs="Arial"/>
          <w:lang w:eastAsia="en-US"/>
        </w:rPr>
        <w:t>2</w:t>
      </w:r>
      <w:r w:rsidR="00BB5713">
        <w:rPr>
          <w:rFonts w:ascii="Arial" w:eastAsiaTheme="minorHAnsi" w:hAnsi="Arial" w:cs="Arial"/>
          <w:lang w:eastAsia="en-US"/>
        </w:rPr>
        <w:t>1</w:t>
      </w:r>
      <w:r w:rsidR="00640DDF" w:rsidRPr="00D64B17">
        <w:rPr>
          <w:rFonts w:ascii="Arial" w:eastAsiaTheme="minorHAnsi" w:hAnsi="Arial" w:cs="Arial"/>
          <w:lang w:eastAsia="en-US"/>
        </w:rPr>
        <w:t xml:space="preserve"> года по </w:t>
      </w:r>
      <w:r w:rsidR="00BB5713">
        <w:rPr>
          <w:rFonts w:ascii="Arial" w:eastAsiaTheme="minorHAnsi" w:hAnsi="Arial" w:cs="Arial"/>
          <w:lang w:eastAsia="en-US"/>
        </w:rPr>
        <w:t>11</w:t>
      </w:r>
      <w:r w:rsidR="00640DDF">
        <w:rPr>
          <w:rFonts w:ascii="Arial" w:eastAsiaTheme="minorHAnsi" w:hAnsi="Arial" w:cs="Arial"/>
          <w:lang w:eastAsia="en-US"/>
        </w:rPr>
        <w:t xml:space="preserve"> </w:t>
      </w:r>
      <w:r w:rsidR="00BB5713">
        <w:rPr>
          <w:rFonts w:ascii="Arial" w:eastAsiaTheme="minorHAnsi" w:hAnsi="Arial" w:cs="Arial"/>
          <w:lang w:eastAsia="en-US"/>
        </w:rPr>
        <w:t>мая</w:t>
      </w:r>
      <w:r w:rsidR="00640DDF" w:rsidRPr="00D64B17">
        <w:rPr>
          <w:rFonts w:ascii="Arial" w:eastAsiaTheme="minorHAnsi" w:hAnsi="Arial" w:cs="Arial"/>
          <w:lang w:eastAsia="en-US"/>
        </w:rPr>
        <w:t xml:space="preserve"> 20</w:t>
      </w:r>
      <w:r w:rsidR="00640DDF">
        <w:rPr>
          <w:rFonts w:ascii="Arial" w:eastAsiaTheme="minorHAnsi" w:hAnsi="Arial" w:cs="Arial"/>
          <w:lang w:eastAsia="en-US"/>
        </w:rPr>
        <w:t>2</w:t>
      </w:r>
      <w:r w:rsidR="00BB5713">
        <w:rPr>
          <w:rFonts w:ascii="Arial" w:eastAsiaTheme="minorHAnsi" w:hAnsi="Arial" w:cs="Arial"/>
          <w:lang w:eastAsia="en-US"/>
        </w:rPr>
        <w:t>1</w:t>
      </w:r>
      <w:r w:rsidR="00640DDF" w:rsidRPr="00D64B17">
        <w:rPr>
          <w:rFonts w:ascii="Arial" w:eastAsiaTheme="minorHAnsi" w:hAnsi="Arial" w:cs="Arial"/>
          <w:lang w:eastAsia="en-US"/>
        </w:rPr>
        <w:t xml:space="preserve"> г. (включительно)</w:t>
      </w:r>
      <w:r w:rsidRPr="00D64B17">
        <w:rPr>
          <w:rFonts w:ascii="Arial" w:eastAsiaTheme="minorHAnsi" w:hAnsi="Arial" w:cs="Arial"/>
          <w:lang w:eastAsia="en-US"/>
        </w:rPr>
        <w:t>), должны предоставить</w:t>
      </w:r>
      <w:r w:rsidR="008C3ABF" w:rsidRPr="00D64B17">
        <w:rPr>
          <w:rFonts w:ascii="Arial" w:eastAsiaTheme="minorHAnsi" w:hAnsi="Arial" w:cs="Arial"/>
          <w:lang w:eastAsia="en-US"/>
        </w:rPr>
        <w:t>/направить</w:t>
      </w:r>
      <w:r w:rsidR="00651B50" w:rsidRPr="00D64B17">
        <w:rPr>
          <w:rFonts w:ascii="Arial" w:eastAsiaTheme="minorHAnsi" w:hAnsi="Arial" w:cs="Arial"/>
          <w:lang w:eastAsia="en-US"/>
        </w:rPr>
        <w:t xml:space="preserve"> регистратору </w:t>
      </w:r>
      <w:r w:rsidR="008C3ABF" w:rsidRPr="00D64B17">
        <w:rPr>
          <w:rFonts w:ascii="Arial" w:eastAsiaTheme="minorHAnsi" w:hAnsi="Arial" w:cs="Arial"/>
          <w:lang w:eastAsia="en-US"/>
        </w:rPr>
        <w:t>Общества</w:t>
      </w:r>
      <w:r w:rsidR="00336C2F" w:rsidRPr="00D64B17">
        <w:rPr>
          <w:rFonts w:ascii="Arial" w:eastAsiaTheme="minorHAnsi" w:hAnsi="Arial" w:cs="Arial"/>
          <w:lang w:eastAsia="en-US"/>
        </w:rPr>
        <w:t xml:space="preserve"> заявление</w:t>
      </w:r>
      <w:r w:rsidRPr="00D64B17">
        <w:rPr>
          <w:rFonts w:ascii="Arial" w:eastAsiaTheme="minorHAnsi" w:hAnsi="Arial" w:cs="Arial"/>
          <w:lang w:eastAsia="en-US"/>
        </w:rPr>
        <w:t>.</w:t>
      </w:r>
      <w:r w:rsidR="00D64B17" w:rsidRPr="00D64B17">
        <w:rPr>
          <w:rFonts w:ascii="Arial" w:eastAsiaTheme="minorHAnsi" w:hAnsi="Arial" w:cs="Arial"/>
          <w:lang w:eastAsia="en-US"/>
        </w:rPr>
        <w:t xml:space="preserve"> Заявление акционера, зарегистрированного в реестре акционеров Общества, должно содержать сведения, </w:t>
      </w:r>
      <w:r w:rsidR="00D64B17" w:rsidRPr="00D64B17">
        <w:rPr>
          <w:rFonts w:ascii="Arial" w:eastAsiaTheme="minorHAnsi" w:hAnsi="Arial" w:cs="Arial"/>
          <w:b/>
          <w:lang w:eastAsia="en-US"/>
        </w:rPr>
        <w:t>позволяющие идентифицировать предъявившего его акционера,</w:t>
      </w:r>
      <w:r w:rsidR="00D64B17" w:rsidRPr="00D64B17">
        <w:rPr>
          <w:rFonts w:ascii="Arial" w:eastAsiaTheme="minorHAnsi" w:hAnsi="Arial" w:cs="Arial"/>
          <w:lang w:eastAsia="en-US"/>
        </w:rPr>
        <w:t xml:space="preserve"> количество акций, которое он желает продать</w:t>
      </w:r>
      <w:r w:rsidR="00DC73D8">
        <w:rPr>
          <w:rFonts w:ascii="Arial" w:eastAsiaTheme="minorHAnsi" w:hAnsi="Arial" w:cs="Arial"/>
          <w:lang w:eastAsia="en-US"/>
        </w:rPr>
        <w:t xml:space="preserve">, банковские реквизиты, по которым следует произвести оплату, </w:t>
      </w:r>
      <w:r w:rsidR="00BB5713">
        <w:rPr>
          <w:rFonts w:ascii="Arial" w:eastAsiaTheme="minorHAnsi" w:hAnsi="Arial" w:cs="Arial"/>
          <w:lang w:eastAsia="en-US"/>
        </w:rPr>
        <w:t xml:space="preserve">номер </w:t>
      </w:r>
      <w:r w:rsidR="00DC73D8">
        <w:rPr>
          <w:rFonts w:ascii="Arial" w:eastAsiaTheme="minorHAnsi" w:hAnsi="Arial" w:cs="Arial"/>
          <w:lang w:eastAsia="en-US"/>
        </w:rPr>
        <w:t>телефон</w:t>
      </w:r>
      <w:r w:rsidR="00BB5713">
        <w:rPr>
          <w:rFonts w:ascii="Arial" w:eastAsiaTheme="minorHAnsi" w:hAnsi="Arial" w:cs="Arial"/>
          <w:lang w:eastAsia="en-US"/>
        </w:rPr>
        <w:t>а</w:t>
      </w:r>
      <w:r w:rsidR="00000E2D">
        <w:rPr>
          <w:rFonts w:ascii="Arial" w:eastAsiaTheme="minorHAnsi" w:hAnsi="Arial" w:cs="Arial"/>
          <w:lang w:eastAsia="en-US"/>
        </w:rPr>
        <w:t xml:space="preserve"> для связи</w:t>
      </w:r>
      <w:r w:rsidR="00D64B17" w:rsidRPr="00D64B17">
        <w:rPr>
          <w:rFonts w:ascii="Arial" w:eastAsiaTheme="minorHAnsi" w:hAnsi="Arial" w:cs="Arial"/>
          <w:lang w:eastAsia="en-US"/>
        </w:rPr>
        <w:t>.</w:t>
      </w:r>
      <w:r w:rsidR="00000E2D">
        <w:rPr>
          <w:rFonts w:ascii="Arial" w:eastAsiaTheme="minorHAnsi" w:hAnsi="Arial" w:cs="Arial"/>
          <w:lang w:eastAsia="en-US"/>
        </w:rPr>
        <w:t xml:space="preserve"> До направления заявления следует позвонить по указанн</w:t>
      </w:r>
      <w:r w:rsidR="00A01259">
        <w:rPr>
          <w:rFonts w:ascii="Arial" w:eastAsiaTheme="minorHAnsi" w:hAnsi="Arial" w:cs="Arial"/>
          <w:lang w:eastAsia="en-US"/>
        </w:rPr>
        <w:t>ому</w:t>
      </w:r>
      <w:r w:rsidR="00000E2D">
        <w:rPr>
          <w:rFonts w:ascii="Arial" w:eastAsiaTheme="minorHAnsi" w:hAnsi="Arial" w:cs="Arial"/>
          <w:lang w:eastAsia="en-US"/>
        </w:rPr>
        <w:t xml:space="preserve"> ниже </w:t>
      </w:r>
      <w:r w:rsidR="00BB5713">
        <w:rPr>
          <w:rFonts w:ascii="Arial" w:eastAsiaTheme="minorHAnsi" w:hAnsi="Arial" w:cs="Arial"/>
          <w:lang w:eastAsia="en-US"/>
        </w:rPr>
        <w:t xml:space="preserve">номеру </w:t>
      </w:r>
      <w:r w:rsidR="00000E2D">
        <w:rPr>
          <w:rFonts w:ascii="Arial" w:eastAsiaTheme="minorHAnsi" w:hAnsi="Arial" w:cs="Arial"/>
          <w:lang w:eastAsia="en-US"/>
        </w:rPr>
        <w:t>телефон</w:t>
      </w:r>
      <w:r w:rsidR="00BB5713">
        <w:rPr>
          <w:rFonts w:ascii="Arial" w:eastAsiaTheme="minorHAnsi" w:hAnsi="Arial" w:cs="Arial"/>
          <w:lang w:eastAsia="en-US"/>
        </w:rPr>
        <w:t>а</w:t>
      </w:r>
      <w:r w:rsidR="00000E2D">
        <w:rPr>
          <w:rFonts w:ascii="Arial" w:eastAsiaTheme="minorHAnsi" w:hAnsi="Arial" w:cs="Arial"/>
          <w:lang w:eastAsia="en-US"/>
        </w:rPr>
        <w:t>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2. </w:t>
      </w:r>
      <w:r w:rsidRPr="00D64B17">
        <w:rPr>
          <w:rFonts w:ascii="Arial" w:eastAsiaTheme="minorHAnsi" w:hAnsi="Arial" w:cs="Arial"/>
          <w:lang w:eastAsia="en-US"/>
        </w:rPr>
        <w:t>Заявление может быть подано</w:t>
      </w:r>
      <w:r w:rsidR="008C3ABF" w:rsidRPr="00D64B17">
        <w:rPr>
          <w:rFonts w:ascii="Arial" w:eastAsiaTheme="minorHAnsi" w:hAnsi="Arial" w:cs="Arial"/>
          <w:lang w:eastAsia="en-US"/>
        </w:rPr>
        <w:t xml:space="preserve"> (подписано)</w:t>
      </w:r>
      <w:r w:rsidRPr="00D64B17">
        <w:rPr>
          <w:rFonts w:ascii="Arial" w:eastAsiaTheme="minorHAnsi" w:hAnsi="Arial" w:cs="Arial"/>
          <w:lang w:eastAsia="en-US"/>
        </w:rPr>
        <w:t xml:space="preserve"> акционером самостоятельно или через уполномоченного представителя, действующего на основании доверенности, оформленной в соответствии с</w:t>
      </w:r>
      <w:r w:rsidR="00E717A9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требованиями законодательства РФ. В последнем случае доверенность (оригинал или ее нотариально удостоверенная копия) должна быть приложена к Заявлению.</w:t>
      </w:r>
      <w:r w:rsidR="00596C4E">
        <w:rPr>
          <w:rFonts w:ascii="Arial" w:eastAsiaTheme="minorHAnsi" w:hAnsi="Arial" w:cs="Arial"/>
          <w:lang w:eastAsia="en-US"/>
        </w:rPr>
        <w:t xml:space="preserve"> В случа</w:t>
      </w:r>
      <w:r w:rsidR="00D720B4">
        <w:rPr>
          <w:rFonts w:ascii="Arial" w:eastAsiaTheme="minorHAnsi" w:hAnsi="Arial" w:cs="Arial"/>
          <w:lang w:eastAsia="en-US"/>
        </w:rPr>
        <w:t xml:space="preserve">е направления заявления почтой </w:t>
      </w:r>
      <w:r w:rsidR="005836E3" w:rsidRPr="00D720B4">
        <w:rPr>
          <w:rFonts w:ascii="Arial" w:eastAsiaTheme="minorHAnsi" w:hAnsi="Arial" w:cs="Arial"/>
          <w:lang w:eastAsia="en-US"/>
        </w:rPr>
        <w:t>рекомендуется приложить а</w:t>
      </w:r>
      <w:r w:rsidR="00A800ED" w:rsidRPr="00D720B4">
        <w:rPr>
          <w:rFonts w:ascii="Arial" w:eastAsiaTheme="minorHAnsi" w:hAnsi="Arial" w:cs="Arial"/>
          <w:lang w:eastAsia="en-US"/>
        </w:rPr>
        <w:t>нке</w:t>
      </w:r>
      <w:r w:rsidR="005836E3" w:rsidRPr="00D720B4">
        <w:rPr>
          <w:rFonts w:ascii="Arial" w:eastAsiaTheme="minorHAnsi" w:hAnsi="Arial" w:cs="Arial"/>
          <w:lang w:eastAsia="en-US"/>
        </w:rPr>
        <w:t>ту зарегистрированного лица, с нотариально удостоверенной подписью.</w:t>
      </w:r>
      <w:r w:rsidR="005836E3">
        <w:rPr>
          <w:rFonts w:ascii="Arial" w:eastAsiaTheme="minorHAnsi" w:hAnsi="Arial" w:cs="Arial"/>
          <w:lang w:eastAsia="en-US"/>
        </w:rPr>
        <w:t xml:space="preserve"> </w:t>
      </w:r>
      <w:r w:rsidR="00A800ED">
        <w:rPr>
          <w:rFonts w:ascii="Arial" w:eastAsiaTheme="minorHAnsi" w:hAnsi="Arial" w:cs="Arial"/>
          <w:lang w:eastAsia="en-US"/>
        </w:rPr>
        <w:t xml:space="preserve"> 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3. </w:t>
      </w:r>
      <w:r w:rsidRPr="00D64B17">
        <w:rPr>
          <w:rFonts w:ascii="Arial" w:eastAsiaTheme="minorHAnsi" w:hAnsi="Arial" w:cs="Arial"/>
          <w:lang w:eastAsia="en-US"/>
        </w:rPr>
        <w:t>В случае поступления в срок, предусмотренный для подачи Заявлений, более одного Заявления от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одного акционера, к рассмотрению будет приниматься только последнее поступившее от данного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акционера Заявление.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b/>
          <w:bCs/>
          <w:lang w:eastAsia="en-US"/>
        </w:rPr>
        <w:t xml:space="preserve">4. </w:t>
      </w:r>
      <w:r w:rsidRPr="00D64B17">
        <w:rPr>
          <w:rFonts w:ascii="Arial" w:eastAsiaTheme="minorHAnsi" w:hAnsi="Arial" w:cs="Arial"/>
          <w:lang w:eastAsia="en-US"/>
        </w:rPr>
        <w:t>Количество акций, которое может быть указано в Заявлении, не должно превышать количество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принадлежащих акционеру акций и максимального количества акций, приобретаемых Обществом. В противном случае Заявление не будет принято к рассмотрению.</w:t>
      </w:r>
    </w:p>
    <w:p w:rsidR="00A800ED" w:rsidRPr="00D64B17" w:rsidRDefault="00127AE7" w:rsidP="00A800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4F22">
        <w:rPr>
          <w:rFonts w:ascii="Arial" w:eastAsiaTheme="minorHAnsi" w:hAnsi="Arial" w:cs="Arial"/>
          <w:b/>
          <w:lang w:eastAsia="en-US"/>
        </w:rPr>
        <w:t>5.</w:t>
      </w:r>
      <w:r w:rsidRPr="000A33D2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 xml:space="preserve">Количество акций, которые приобретаются Обществом у каждого акционера, подавшего Заявление, определяется в соответствии с п.4 ст.72 ФЗ «Об акционерных обществах». </w:t>
      </w:r>
      <w:r w:rsidR="00A800ED" w:rsidRPr="00D720B4">
        <w:rPr>
          <w:rFonts w:ascii="Arial" w:eastAsiaTheme="minorHAnsi" w:hAnsi="Arial" w:cs="Arial"/>
          <w:lang w:eastAsia="en-US"/>
        </w:rPr>
        <w:t>В случае, если общее количество акций, в отношении которых поступили Заявления, превысит максимальное количество акций, приобретаемых Обществом – 4 196 587 обыкновенных акций, акции будут приобретаться пропорционально заявленным требованиям.</w:t>
      </w:r>
    </w:p>
    <w:p w:rsidR="00127AE7" w:rsidRPr="00D64B17" w:rsidRDefault="00127AE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64B17">
        <w:rPr>
          <w:rFonts w:ascii="Arial" w:eastAsiaTheme="minorHAnsi" w:hAnsi="Arial" w:cs="Arial"/>
          <w:lang w:eastAsia="en-US"/>
        </w:rPr>
        <w:t xml:space="preserve">По истечении срока приема Заявлений рассчитывается </w:t>
      </w:r>
      <w:r w:rsidR="00A800ED">
        <w:rPr>
          <w:rFonts w:ascii="Arial" w:eastAsiaTheme="minorHAnsi" w:hAnsi="Arial" w:cs="Arial"/>
          <w:lang w:eastAsia="en-US"/>
        </w:rPr>
        <w:t>П</w:t>
      </w:r>
      <w:r w:rsidRPr="00D64B17">
        <w:rPr>
          <w:rFonts w:ascii="Arial" w:eastAsiaTheme="minorHAnsi" w:hAnsi="Arial" w:cs="Arial"/>
          <w:lang w:eastAsia="en-US"/>
        </w:rPr>
        <w:t>ропорция, в которой акции могут быть</w:t>
      </w:r>
      <w:r w:rsidR="00306C53" w:rsidRPr="00D64B17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 xml:space="preserve">приобретены Обществом у акционеров, направивших Заявления. Информация об этом размещается на сайте Общества </w:t>
      </w:r>
      <w:r w:rsidR="00A01259" w:rsidRPr="000A33D2">
        <w:rPr>
          <w:rFonts w:ascii="Arial" w:eastAsiaTheme="minorHAnsi" w:hAnsi="Arial" w:cs="Arial"/>
          <w:b/>
          <w:lang w:eastAsia="en-US"/>
        </w:rPr>
        <w:t>http://tatmetall.com</w:t>
      </w:r>
      <w:r w:rsidR="00306C53" w:rsidRPr="000A33D2">
        <w:rPr>
          <w:rFonts w:ascii="Arial" w:eastAsiaTheme="minorHAnsi" w:hAnsi="Arial" w:cs="Arial"/>
          <w:lang w:eastAsia="en-US"/>
        </w:rPr>
        <w:t xml:space="preserve"> </w:t>
      </w:r>
      <w:r w:rsidRPr="00D64B17">
        <w:rPr>
          <w:rFonts w:ascii="Arial" w:eastAsiaTheme="minorHAnsi" w:hAnsi="Arial" w:cs="Arial"/>
          <w:lang w:eastAsia="en-US"/>
        </w:rPr>
        <w:t>не позднее чем через 5 дней со дня истечения срока приема Заявлений.</w:t>
      </w:r>
    </w:p>
    <w:p w:rsidR="00A01259" w:rsidRPr="000A33D2" w:rsidRDefault="00424CD8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4F22">
        <w:rPr>
          <w:rFonts w:ascii="Arial" w:eastAsiaTheme="minorHAnsi" w:hAnsi="Arial" w:cs="Arial"/>
          <w:b/>
          <w:lang w:eastAsia="en-US"/>
        </w:rPr>
        <w:t>6</w:t>
      </w:r>
      <w:r w:rsidR="00127AE7" w:rsidRPr="00E44F22">
        <w:rPr>
          <w:rFonts w:ascii="Arial" w:eastAsiaTheme="minorHAnsi" w:hAnsi="Arial" w:cs="Arial"/>
          <w:b/>
          <w:lang w:eastAsia="en-US"/>
        </w:rPr>
        <w:t>.</w:t>
      </w:r>
      <w:r w:rsidR="00127AE7" w:rsidRPr="00DC73D8">
        <w:rPr>
          <w:rFonts w:ascii="Arial" w:eastAsiaTheme="minorHAnsi" w:hAnsi="Arial" w:cs="Arial"/>
          <w:lang w:eastAsia="en-US"/>
        </w:rPr>
        <w:t xml:space="preserve"> </w:t>
      </w:r>
      <w:r w:rsidR="00127AE7" w:rsidRPr="00D64B17">
        <w:rPr>
          <w:rFonts w:ascii="Arial" w:eastAsiaTheme="minorHAnsi" w:hAnsi="Arial" w:cs="Arial"/>
          <w:lang w:eastAsia="en-US"/>
        </w:rPr>
        <w:t xml:space="preserve">Регистратором Общества является </w:t>
      </w:r>
      <w:r w:rsidR="00A01259" w:rsidRPr="000A33D2">
        <w:rPr>
          <w:rFonts w:ascii="Arial" w:eastAsiaTheme="minorHAnsi" w:hAnsi="Arial" w:cs="Arial"/>
          <w:lang w:eastAsia="en-US"/>
        </w:rPr>
        <w:t>Акционерное общество ВТБ Регистратор - Казанский филиал АО ВТБ Регистратор</w:t>
      </w:r>
      <w:r w:rsidR="00A01259" w:rsidRPr="00D64B17">
        <w:rPr>
          <w:rFonts w:ascii="Arial" w:eastAsiaTheme="minorHAnsi" w:hAnsi="Arial" w:cs="Arial"/>
          <w:lang w:eastAsia="en-US"/>
        </w:rPr>
        <w:t xml:space="preserve"> </w:t>
      </w:r>
      <w:r w:rsidR="00127AE7" w:rsidRPr="00D64B17">
        <w:rPr>
          <w:rFonts w:ascii="Arial" w:eastAsiaTheme="minorHAnsi" w:hAnsi="Arial" w:cs="Arial"/>
          <w:lang w:eastAsia="en-US"/>
        </w:rPr>
        <w:t>(</w:t>
      </w:r>
      <w:r w:rsidR="008C3ABF" w:rsidRPr="00DC73D8">
        <w:rPr>
          <w:rFonts w:ascii="Arial" w:eastAsiaTheme="minorHAnsi" w:hAnsi="Arial" w:cs="Arial"/>
          <w:lang w:eastAsia="en-US"/>
        </w:rPr>
        <w:t>Адрес места нахождения</w:t>
      </w:r>
      <w:r w:rsidR="008C3ABF" w:rsidRPr="00D64B17">
        <w:rPr>
          <w:rFonts w:ascii="Arial" w:eastAsiaTheme="minorHAnsi" w:hAnsi="Arial" w:cs="Arial"/>
          <w:lang w:eastAsia="en-US"/>
        </w:rPr>
        <w:t xml:space="preserve"> </w:t>
      </w:r>
      <w:r w:rsidR="00A01259" w:rsidRPr="000A33D2">
        <w:rPr>
          <w:rFonts w:ascii="Arial" w:eastAsiaTheme="minorHAnsi" w:hAnsi="Arial" w:cs="Arial"/>
          <w:lang w:eastAsia="en-US"/>
        </w:rPr>
        <w:t xml:space="preserve">420107, г. Казань, ул. </w:t>
      </w:r>
      <w:proofErr w:type="spellStart"/>
      <w:r w:rsidR="00A01259" w:rsidRPr="000A33D2">
        <w:rPr>
          <w:rFonts w:ascii="Arial" w:eastAsiaTheme="minorHAnsi" w:hAnsi="Arial" w:cs="Arial"/>
          <w:lang w:eastAsia="en-US"/>
        </w:rPr>
        <w:t>Хади</w:t>
      </w:r>
      <w:proofErr w:type="spellEnd"/>
      <w:r w:rsidR="00A01259" w:rsidRPr="000A33D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A01259" w:rsidRPr="000A33D2">
        <w:rPr>
          <w:rFonts w:ascii="Arial" w:eastAsiaTheme="minorHAnsi" w:hAnsi="Arial" w:cs="Arial"/>
          <w:lang w:eastAsia="en-US"/>
        </w:rPr>
        <w:t>Такташа</w:t>
      </w:r>
      <w:proofErr w:type="spellEnd"/>
      <w:r w:rsidR="00A01259" w:rsidRPr="000A33D2">
        <w:rPr>
          <w:rFonts w:ascii="Arial" w:eastAsiaTheme="minorHAnsi" w:hAnsi="Arial" w:cs="Arial"/>
          <w:lang w:eastAsia="en-US"/>
        </w:rPr>
        <w:t>, д. 1, офис 1.6</w:t>
      </w:r>
      <w:r w:rsidR="00730737">
        <w:rPr>
          <w:rFonts w:ascii="Arial" w:eastAsiaTheme="minorHAnsi" w:hAnsi="Arial" w:cs="Arial"/>
          <w:lang w:eastAsia="en-US"/>
        </w:rPr>
        <w:t>).</w:t>
      </w:r>
    </w:p>
    <w:p w:rsidR="00127AE7" w:rsidRPr="00D64B17" w:rsidRDefault="008C3ABF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C73D8">
        <w:rPr>
          <w:rFonts w:ascii="Arial" w:eastAsiaTheme="minorHAnsi" w:hAnsi="Arial" w:cs="Arial"/>
          <w:lang w:eastAsia="en-US"/>
        </w:rPr>
        <w:t xml:space="preserve">Часы приема клиентов </w:t>
      </w:r>
      <w:proofErr w:type="spellStart"/>
      <w:r w:rsidRPr="00DC73D8">
        <w:rPr>
          <w:rFonts w:ascii="Arial" w:eastAsiaTheme="minorHAnsi" w:hAnsi="Arial" w:cs="Arial"/>
          <w:lang w:eastAsia="en-US"/>
        </w:rPr>
        <w:t>Пн-Пт</w:t>
      </w:r>
      <w:proofErr w:type="spellEnd"/>
      <w:r w:rsidRPr="00DC73D8">
        <w:rPr>
          <w:rFonts w:ascii="Arial" w:eastAsiaTheme="minorHAnsi" w:hAnsi="Arial" w:cs="Arial"/>
          <w:lang w:eastAsia="en-US"/>
        </w:rPr>
        <w:t xml:space="preserve"> с 8:</w:t>
      </w:r>
      <w:r w:rsidR="00456A44">
        <w:rPr>
          <w:rFonts w:ascii="Arial" w:eastAsiaTheme="minorHAnsi" w:hAnsi="Arial" w:cs="Arial"/>
          <w:lang w:eastAsia="en-US"/>
        </w:rPr>
        <w:t>3</w:t>
      </w:r>
      <w:r w:rsidRPr="00DC73D8">
        <w:rPr>
          <w:rFonts w:ascii="Arial" w:eastAsiaTheme="minorHAnsi" w:hAnsi="Arial" w:cs="Arial"/>
          <w:lang w:eastAsia="en-US"/>
        </w:rPr>
        <w:t xml:space="preserve">0 до </w:t>
      </w:r>
      <w:r w:rsidR="00456A44">
        <w:rPr>
          <w:rFonts w:ascii="Arial" w:eastAsiaTheme="minorHAnsi" w:hAnsi="Arial" w:cs="Arial"/>
          <w:lang w:eastAsia="en-US"/>
        </w:rPr>
        <w:t>17.30 обед с 13.00 до 14.00</w:t>
      </w:r>
      <w:r w:rsidRPr="00DC73D8">
        <w:rPr>
          <w:rFonts w:ascii="Arial" w:eastAsiaTheme="minorHAnsi" w:hAnsi="Arial" w:cs="Arial"/>
          <w:lang w:eastAsia="en-US"/>
        </w:rPr>
        <w:t xml:space="preserve"> </w:t>
      </w:r>
      <w:r w:rsidR="00E717A9" w:rsidRPr="00DC73D8">
        <w:rPr>
          <w:rFonts w:ascii="Arial" w:eastAsiaTheme="minorHAnsi" w:hAnsi="Arial" w:cs="Arial"/>
          <w:lang w:eastAsia="en-US"/>
        </w:rPr>
        <w:t xml:space="preserve">тел. </w:t>
      </w:r>
      <w:r w:rsidR="00456A44" w:rsidRPr="000A33D2">
        <w:rPr>
          <w:rFonts w:ascii="Arial" w:eastAsiaTheme="minorHAnsi" w:hAnsi="Arial" w:cs="Arial"/>
          <w:lang w:eastAsia="en-US"/>
        </w:rPr>
        <w:t>(843) 258-75-06</w:t>
      </w:r>
      <w:r w:rsidR="00D64B17" w:rsidRPr="00DC73D8">
        <w:rPr>
          <w:rFonts w:ascii="Arial" w:eastAsiaTheme="minorHAnsi" w:hAnsi="Arial" w:cs="Arial"/>
          <w:lang w:eastAsia="en-US"/>
        </w:rPr>
        <w:t>. Заявление можно подать через филиалы</w:t>
      </w:r>
      <w:r w:rsidR="00A800ED">
        <w:rPr>
          <w:rFonts w:ascii="Arial" w:eastAsiaTheme="minorHAnsi" w:hAnsi="Arial" w:cs="Arial"/>
          <w:lang w:eastAsia="en-US"/>
        </w:rPr>
        <w:t xml:space="preserve"> </w:t>
      </w:r>
      <w:r w:rsidR="00A800ED" w:rsidRPr="00D720B4">
        <w:rPr>
          <w:rFonts w:ascii="Arial" w:eastAsiaTheme="minorHAnsi" w:hAnsi="Arial" w:cs="Arial"/>
          <w:lang w:eastAsia="en-US"/>
        </w:rPr>
        <w:t>Регистратора</w:t>
      </w:r>
      <w:r w:rsidR="00D64B17" w:rsidRPr="00DC73D8">
        <w:rPr>
          <w:rFonts w:ascii="Arial" w:eastAsiaTheme="minorHAnsi" w:hAnsi="Arial" w:cs="Arial"/>
          <w:lang w:eastAsia="en-US"/>
        </w:rPr>
        <w:t xml:space="preserve"> в других городах. (Список на сайте </w:t>
      </w:r>
      <w:r w:rsidR="00456A44">
        <w:rPr>
          <w:rFonts w:ascii="Arial" w:eastAsiaTheme="minorHAnsi" w:hAnsi="Arial" w:cs="Arial"/>
          <w:lang w:eastAsia="en-US"/>
        </w:rPr>
        <w:t>АО ВТБ</w:t>
      </w:r>
      <w:r w:rsidR="00D64B17" w:rsidRPr="000A33D2">
        <w:rPr>
          <w:rFonts w:ascii="Arial" w:eastAsiaTheme="minorHAnsi" w:hAnsi="Arial" w:cs="Arial"/>
          <w:lang w:eastAsia="en-US"/>
        </w:rPr>
        <w:t xml:space="preserve"> регистратор» </w:t>
      </w:r>
      <w:r w:rsidR="000A33D2" w:rsidRPr="000A33D2">
        <w:rPr>
          <w:rFonts w:ascii="Arial" w:eastAsiaTheme="minorHAnsi" w:hAnsi="Arial" w:cs="Arial"/>
          <w:b/>
          <w:lang w:eastAsia="en-US"/>
        </w:rPr>
        <w:t>http://www.vtbreg.com/company/regional/)</w:t>
      </w:r>
    </w:p>
    <w:p w:rsidR="00127AE7" w:rsidRDefault="00424CD8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4F22">
        <w:rPr>
          <w:rFonts w:ascii="Arial" w:eastAsiaTheme="minorHAnsi" w:hAnsi="Arial" w:cs="Arial"/>
          <w:b/>
          <w:lang w:eastAsia="en-US"/>
        </w:rPr>
        <w:t>7</w:t>
      </w:r>
      <w:r w:rsidR="00127AE7" w:rsidRPr="00E44F22">
        <w:rPr>
          <w:rFonts w:ascii="Arial" w:eastAsiaTheme="minorHAnsi" w:hAnsi="Arial" w:cs="Arial"/>
          <w:b/>
          <w:lang w:eastAsia="en-US"/>
        </w:rPr>
        <w:t>.</w:t>
      </w:r>
      <w:r w:rsidR="00127AE7" w:rsidRPr="000A33D2">
        <w:rPr>
          <w:rFonts w:ascii="Arial" w:eastAsiaTheme="minorHAnsi" w:hAnsi="Arial" w:cs="Arial"/>
          <w:lang w:eastAsia="en-US"/>
        </w:rPr>
        <w:t xml:space="preserve"> </w:t>
      </w:r>
      <w:r w:rsidR="00127AE7" w:rsidRPr="00D64B17">
        <w:rPr>
          <w:rFonts w:ascii="Arial" w:eastAsiaTheme="minorHAnsi" w:hAnsi="Arial" w:cs="Arial"/>
          <w:lang w:eastAsia="en-US"/>
        </w:rPr>
        <w:t>Информацию по вопросам продажи акций можно получить по телефон</w:t>
      </w:r>
      <w:r w:rsidR="00730737">
        <w:rPr>
          <w:rFonts w:ascii="Arial" w:eastAsiaTheme="minorHAnsi" w:hAnsi="Arial" w:cs="Arial"/>
          <w:lang w:eastAsia="en-US"/>
        </w:rPr>
        <w:t>у</w:t>
      </w:r>
      <w:r w:rsidR="00127AE7" w:rsidRPr="00D64B17">
        <w:rPr>
          <w:rFonts w:ascii="Arial" w:eastAsiaTheme="minorHAnsi" w:hAnsi="Arial" w:cs="Arial"/>
          <w:lang w:eastAsia="en-US"/>
        </w:rPr>
        <w:t>:</w:t>
      </w:r>
      <w:r w:rsidR="00E717A9" w:rsidRPr="00D64B17">
        <w:rPr>
          <w:rFonts w:ascii="Arial" w:eastAsiaTheme="minorHAnsi" w:hAnsi="Arial" w:cs="Arial"/>
          <w:lang w:eastAsia="en-US"/>
        </w:rPr>
        <w:t xml:space="preserve"> (843)2228731</w:t>
      </w:r>
      <w:r w:rsidR="00127AE7" w:rsidRPr="00D64B17">
        <w:rPr>
          <w:rFonts w:ascii="Arial" w:eastAsiaTheme="minorHAnsi" w:hAnsi="Arial" w:cs="Arial"/>
          <w:lang w:eastAsia="en-US"/>
        </w:rPr>
        <w:t>.</w:t>
      </w:r>
    </w:p>
    <w:p w:rsidR="00730737" w:rsidRPr="00D64B17" w:rsidRDefault="00730737" w:rsidP="00E717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C18A0" w:rsidRDefault="00127AE7" w:rsidP="00424CD8">
      <w:pPr>
        <w:autoSpaceDE w:val="0"/>
        <w:autoSpaceDN w:val="0"/>
        <w:adjustRightInd w:val="0"/>
        <w:ind w:left="4956" w:firstLine="708"/>
        <w:jc w:val="both"/>
        <w:rPr>
          <w:rFonts w:ascii="Arial" w:eastAsiaTheme="minorHAnsi" w:hAnsi="Arial" w:cs="Arial"/>
          <w:lang w:eastAsia="en-US"/>
        </w:rPr>
      </w:pPr>
      <w:r w:rsidRPr="00DC73D8">
        <w:rPr>
          <w:rFonts w:ascii="Arial" w:eastAsiaTheme="minorHAnsi" w:hAnsi="Arial" w:cs="Arial"/>
          <w:lang w:eastAsia="en-US"/>
        </w:rPr>
        <w:t xml:space="preserve">Совет директоров </w:t>
      </w:r>
      <w:r w:rsidR="00E717A9" w:rsidRPr="00DC73D8">
        <w:rPr>
          <w:rFonts w:ascii="Arial" w:eastAsiaTheme="minorHAnsi" w:hAnsi="Arial" w:cs="Arial"/>
          <w:lang w:eastAsia="en-US"/>
        </w:rPr>
        <w:t>АО «</w:t>
      </w:r>
      <w:r w:rsidR="000A33D2">
        <w:rPr>
          <w:rFonts w:ascii="Arial" w:eastAsiaTheme="minorHAnsi" w:hAnsi="Arial" w:cs="Arial"/>
          <w:lang w:eastAsia="en-US"/>
        </w:rPr>
        <w:t>Татметалл</w:t>
      </w:r>
      <w:r w:rsidR="00E717A9" w:rsidRPr="00DC73D8">
        <w:rPr>
          <w:rFonts w:ascii="Arial" w:eastAsiaTheme="minorHAnsi" w:hAnsi="Arial" w:cs="Arial"/>
          <w:lang w:eastAsia="en-US"/>
        </w:rPr>
        <w:t>»</w:t>
      </w:r>
    </w:p>
    <w:p w:rsidR="00424CD8" w:rsidRDefault="00424CD8" w:rsidP="00424CD8">
      <w:pPr>
        <w:autoSpaceDE w:val="0"/>
        <w:autoSpaceDN w:val="0"/>
        <w:adjustRightInd w:val="0"/>
        <w:ind w:left="4956"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18.03.2021 г.</w:t>
      </w:r>
      <w:bookmarkStart w:id="0" w:name="_GoBack"/>
      <w:bookmarkEnd w:id="0"/>
    </w:p>
    <w:sectPr w:rsidR="00424CD8" w:rsidSect="00E717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5"/>
    <w:rsid w:val="00000E2D"/>
    <w:rsid w:val="000A083B"/>
    <w:rsid w:val="000A33D2"/>
    <w:rsid w:val="000F453F"/>
    <w:rsid w:val="00127AE7"/>
    <w:rsid w:val="00146884"/>
    <w:rsid w:val="00306C53"/>
    <w:rsid w:val="00320C33"/>
    <w:rsid w:val="00336601"/>
    <w:rsid w:val="00336C2F"/>
    <w:rsid w:val="003A51FE"/>
    <w:rsid w:val="003F19A2"/>
    <w:rsid w:val="00424CD8"/>
    <w:rsid w:val="00456A44"/>
    <w:rsid w:val="004D4420"/>
    <w:rsid w:val="00580846"/>
    <w:rsid w:val="005836E3"/>
    <w:rsid w:val="00596C4E"/>
    <w:rsid w:val="005C18A0"/>
    <w:rsid w:val="005E6C5C"/>
    <w:rsid w:val="00640DDF"/>
    <w:rsid w:val="00651B50"/>
    <w:rsid w:val="00730737"/>
    <w:rsid w:val="00734B3D"/>
    <w:rsid w:val="008A668B"/>
    <w:rsid w:val="008B7C33"/>
    <w:rsid w:val="008C3ABF"/>
    <w:rsid w:val="008E12B5"/>
    <w:rsid w:val="008E415E"/>
    <w:rsid w:val="008F7CCA"/>
    <w:rsid w:val="009C41B2"/>
    <w:rsid w:val="00A01259"/>
    <w:rsid w:val="00A800ED"/>
    <w:rsid w:val="00BB5713"/>
    <w:rsid w:val="00BD07C6"/>
    <w:rsid w:val="00CC31D1"/>
    <w:rsid w:val="00D64B17"/>
    <w:rsid w:val="00D720B4"/>
    <w:rsid w:val="00DC73D8"/>
    <w:rsid w:val="00DD73CB"/>
    <w:rsid w:val="00E44F22"/>
    <w:rsid w:val="00E717A9"/>
    <w:rsid w:val="00ED4AF1"/>
    <w:rsid w:val="00F710BE"/>
    <w:rsid w:val="00F91BD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4915-4FC4-4021-94C7-5A55D6C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7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Оксана Сергеевна</dc:creator>
  <cp:lastModifiedBy>Устинова Оксана Сергеевна</cp:lastModifiedBy>
  <cp:revision>5</cp:revision>
  <cp:lastPrinted>2021-03-16T11:50:00Z</cp:lastPrinted>
  <dcterms:created xsi:type="dcterms:W3CDTF">2021-03-16T07:26:00Z</dcterms:created>
  <dcterms:modified xsi:type="dcterms:W3CDTF">2021-03-19T10:11:00Z</dcterms:modified>
</cp:coreProperties>
</file>